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659E" w:rsidRDefault="00E3659E" w:rsidP="00E3659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Аннотация к рабочей программе по английскому языку для 2-4 классов</w:t>
      </w:r>
    </w:p>
    <w:p w:rsidR="00E3659E" w:rsidRDefault="00E3659E" w:rsidP="00E3659E">
      <w:pPr>
        <w:rPr>
          <w:b/>
          <w:sz w:val="26"/>
          <w:szCs w:val="26"/>
        </w:rPr>
      </w:pPr>
      <w:bookmarkStart w:id="0" w:name="_GoBack"/>
      <w:bookmarkEnd w:id="0"/>
    </w:p>
    <w:p w:rsidR="00E3659E" w:rsidRDefault="00E3659E" w:rsidP="00E3659E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2-4 класс (начальное общее образование)</w:t>
      </w:r>
    </w:p>
    <w:p w:rsidR="00E3659E" w:rsidRDefault="00E3659E" w:rsidP="00E3659E">
      <w:pPr>
        <w:ind w:firstLine="708"/>
        <w:jc w:val="both"/>
        <w:rPr>
          <w:color w:val="000000"/>
          <w:sz w:val="26"/>
          <w:szCs w:val="26"/>
        </w:rPr>
      </w:pPr>
      <w:r>
        <w:rPr>
          <w:sz w:val="26"/>
          <w:szCs w:val="26"/>
        </w:rPr>
        <w:t>Рабочая программа по английскому языку составлена в соответствии с Федеральным государственным образовательным стандартом начального общего образования (Стандарты второго поколения) на основе а</w:t>
      </w:r>
      <w:r>
        <w:rPr>
          <w:color w:val="000000"/>
          <w:sz w:val="26"/>
          <w:szCs w:val="26"/>
        </w:rPr>
        <w:t>вторской программы Быковой Н.И., Дули Д. «Программа курса английского языка к УМК "</w:t>
      </w:r>
      <w:r>
        <w:rPr>
          <w:color w:val="000000"/>
          <w:sz w:val="26"/>
          <w:szCs w:val="26"/>
          <w:lang w:val="en-US"/>
        </w:rPr>
        <w:t>Spotlight</w:t>
      </w:r>
      <w:r>
        <w:rPr>
          <w:color w:val="000000"/>
          <w:sz w:val="26"/>
          <w:szCs w:val="26"/>
        </w:rPr>
        <w:t>" для учащихся 2-</w:t>
      </w:r>
      <w:r w:rsidRPr="00F95F88">
        <w:rPr>
          <w:color w:val="000000"/>
          <w:sz w:val="26"/>
          <w:szCs w:val="26"/>
        </w:rPr>
        <w:t>4</w:t>
      </w:r>
      <w:r>
        <w:rPr>
          <w:color w:val="000000"/>
          <w:sz w:val="26"/>
          <w:szCs w:val="26"/>
        </w:rPr>
        <w:t xml:space="preserve"> классов общеобразовательных учреждений». – М., Просвещение, 201</w:t>
      </w:r>
      <w:r w:rsidRPr="00A43F53">
        <w:rPr>
          <w:color w:val="000000"/>
          <w:sz w:val="26"/>
          <w:szCs w:val="26"/>
        </w:rPr>
        <w:t>6</w:t>
      </w:r>
      <w:r>
        <w:rPr>
          <w:color w:val="000000"/>
          <w:sz w:val="26"/>
          <w:szCs w:val="26"/>
        </w:rPr>
        <w:t>.</w:t>
      </w:r>
    </w:p>
    <w:p w:rsidR="00E3659E" w:rsidRPr="004A4AE7" w:rsidRDefault="00E3659E" w:rsidP="00E3659E">
      <w:pPr>
        <w:ind w:firstLine="708"/>
        <w:jc w:val="both"/>
        <w:rPr>
          <w:sz w:val="26"/>
          <w:szCs w:val="26"/>
        </w:rPr>
      </w:pPr>
      <w:r>
        <w:rPr>
          <w:rStyle w:val="FontStyle31"/>
          <w:sz w:val="26"/>
          <w:szCs w:val="26"/>
        </w:rPr>
        <w:t>Основное назначение данной программы состоит в формировании коммуникативной компетенции, т.е. способности и готовности осуществлять иноязычное межличностное и межкультурное общение с носителями языка.</w:t>
      </w:r>
      <w:r>
        <w:rPr>
          <w:sz w:val="26"/>
          <w:szCs w:val="26"/>
        </w:rPr>
        <w:t xml:space="preserve"> Изучение иностранного языка в начальной школе направлено на достижение следующих </w:t>
      </w:r>
      <w:r>
        <w:rPr>
          <w:b/>
          <w:sz w:val="26"/>
          <w:szCs w:val="26"/>
        </w:rPr>
        <w:t>целей:</w:t>
      </w:r>
    </w:p>
    <w:p w:rsidR="00E3659E" w:rsidRDefault="00E3659E" w:rsidP="00E3659E">
      <w:pPr>
        <w:widowControl w:val="0"/>
        <w:autoSpaceDE w:val="0"/>
        <w:snapToGrid w:val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формирование умения общаться на иностранном </w:t>
      </w:r>
      <w:proofErr w:type="gramStart"/>
      <w:r>
        <w:rPr>
          <w:sz w:val="26"/>
          <w:szCs w:val="26"/>
        </w:rPr>
        <w:t>языке</w:t>
      </w:r>
      <w:proofErr w:type="gramEnd"/>
      <w:r>
        <w:rPr>
          <w:sz w:val="26"/>
          <w:szCs w:val="26"/>
        </w:rPr>
        <w:t xml:space="preserve"> на элементарном уровне с учетом речевых возможностей и потребностей младших школьников в устной (</w:t>
      </w:r>
      <w:proofErr w:type="spellStart"/>
      <w:r>
        <w:rPr>
          <w:sz w:val="26"/>
          <w:szCs w:val="26"/>
        </w:rPr>
        <w:t>аудирование</w:t>
      </w:r>
      <w:proofErr w:type="spellEnd"/>
      <w:r>
        <w:rPr>
          <w:sz w:val="26"/>
          <w:szCs w:val="26"/>
        </w:rPr>
        <w:t xml:space="preserve"> и говорение) и письменной (чтение и письмо) формах;</w:t>
      </w:r>
    </w:p>
    <w:p w:rsidR="00E3659E" w:rsidRDefault="00E3659E" w:rsidP="00E3659E">
      <w:pPr>
        <w:widowControl w:val="0"/>
        <w:autoSpaceDE w:val="0"/>
        <w:snapToGrid w:val="0"/>
        <w:jc w:val="both"/>
        <w:rPr>
          <w:sz w:val="26"/>
          <w:szCs w:val="26"/>
        </w:rPr>
      </w:pPr>
      <w:r>
        <w:rPr>
          <w:sz w:val="26"/>
          <w:szCs w:val="26"/>
        </w:rPr>
        <w:t>- приобщение детей к новому социальному опыту с использованием иностранного языка: знакомство младших школьников с миром зарубежных сверстников, с зарубежным детским фольклором и доступными образцами художественной литературы; воспитание дружелюбного отношения к представителям других стран;</w:t>
      </w:r>
    </w:p>
    <w:p w:rsidR="00E3659E" w:rsidRDefault="00E3659E" w:rsidP="00E3659E">
      <w:pPr>
        <w:widowControl w:val="0"/>
        <w:autoSpaceDE w:val="0"/>
        <w:snapToGrid w:val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развитие речевых, интеллектуальных и познавательных способностей младших школьников, а также их </w:t>
      </w:r>
      <w:proofErr w:type="spellStart"/>
      <w:r>
        <w:rPr>
          <w:sz w:val="26"/>
          <w:szCs w:val="26"/>
        </w:rPr>
        <w:t>общеучебных</w:t>
      </w:r>
      <w:proofErr w:type="spellEnd"/>
      <w:r>
        <w:rPr>
          <w:sz w:val="26"/>
          <w:szCs w:val="26"/>
        </w:rPr>
        <w:t xml:space="preserve"> умений; развитие мотивации к дальнейшему овладению иностранным языком;</w:t>
      </w:r>
    </w:p>
    <w:p w:rsidR="00E3659E" w:rsidRDefault="00E3659E" w:rsidP="00E3659E">
      <w:pPr>
        <w:widowControl w:val="0"/>
        <w:autoSpaceDE w:val="0"/>
        <w:snapToGrid w:val="0"/>
        <w:jc w:val="both"/>
        <w:rPr>
          <w:sz w:val="26"/>
          <w:szCs w:val="26"/>
        </w:rPr>
      </w:pPr>
      <w:r>
        <w:rPr>
          <w:sz w:val="26"/>
          <w:szCs w:val="26"/>
        </w:rPr>
        <w:t>- воспитание и разностороннее развитие младшего школьника средствами иностранного языка.</w:t>
      </w:r>
    </w:p>
    <w:p w:rsidR="00E3659E" w:rsidRDefault="00E3659E" w:rsidP="00E3659E">
      <w:pPr>
        <w:widowControl w:val="0"/>
        <w:autoSpaceDE w:val="0"/>
        <w:snapToGrid w:val="0"/>
        <w:ind w:firstLine="708"/>
        <w:jc w:val="both"/>
        <w:rPr>
          <w:sz w:val="26"/>
          <w:szCs w:val="26"/>
        </w:rPr>
      </w:pPr>
      <w:proofErr w:type="spellStart"/>
      <w:r>
        <w:rPr>
          <w:sz w:val="26"/>
          <w:szCs w:val="26"/>
        </w:rPr>
        <w:t>Деятельностный</w:t>
      </w:r>
      <w:proofErr w:type="spellEnd"/>
      <w:r>
        <w:rPr>
          <w:sz w:val="26"/>
          <w:szCs w:val="26"/>
        </w:rPr>
        <w:t xml:space="preserve"> характер предмета «Иностранный язык» соответствует природе младшего школьника, воспринимающего мир целостно, эмоционально и активно. Это позволяет включать иноязычную речевую деятельность в другие виды деятельности,  свойственные ребенку данного возраста (игровую, познавательную, художественную, эстетическую и т. п.), дает возможность осуществлять разнообразные связи с предметами, изучаемыми в начальной школе, и формировать </w:t>
      </w:r>
      <w:proofErr w:type="spellStart"/>
      <w:r>
        <w:rPr>
          <w:sz w:val="26"/>
          <w:szCs w:val="26"/>
        </w:rPr>
        <w:t>межпредметные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общеучебные</w:t>
      </w:r>
      <w:proofErr w:type="spellEnd"/>
      <w:r>
        <w:rPr>
          <w:sz w:val="26"/>
          <w:szCs w:val="26"/>
        </w:rPr>
        <w:t xml:space="preserve"> умения и навыки.</w:t>
      </w:r>
    </w:p>
    <w:p w:rsidR="00E3659E" w:rsidRDefault="00E3659E" w:rsidP="00E3659E">
      <w:pPr>
        <w:widowControl w:val="0"/>
        <w:autoSpaceDE w:val="0"/>
        <w:snapToGrid w:val="0"/>
        <w:ind w:firstLine="708"/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Исходя из сформулированных целей, изучение предмета «Иностранный язык» направлено на решение следующих </w:t>
      </w:r>
      <w:r>
        <w:rPr>
          <w:b/>
          <w:sz w:val="26"/>
          <w:szCs w:val="26"/>
        </w:rPr>
        <w:t>задач:</w:t>
      </w:r>
    </w:p>
    <w:p w:rsidR="00E3659E" w:rsidRDefault="00E3659E" w:rsidP="00E3659E">
      <w:pPr>
        <w:widowControl w:val="0"/>
        <w:jc w:val="both"/>
        <w:rPr>
          <w:sz w:val="26"/>
          <w:szCs w:val="26"/>
        </w:rPr>
      </w:pPr>
      <w:r>
        <w:rPr>
          <w:sz w:val="26"/>
          <w:szCs w:val="26"/>
        </w:rPr>
        <w:t>- формирование представлений об иностранном языке как средстве общения, позволяющем добиваться взаимопонимания с людьми, говорящими/пишущими на иностранном языке, узнавать новое через звучащие и письменные тексты;</w:t>
      </w:r>
    </w:p>
    <w:p w:rsidR="00E3659E" w:rsidRDefault="00E3659E" w:rsidP="00E3659E">
      <w:pPr>
        <w:widowControl w:val="0"/>
        <w:jc w:val="both"/>
        <w:rPr>
          <w:sz w:val="26"/>
          <w:szCs w:val="26"/>
        </w:rPr>
      </w:pPr>
      <w:r>
        <w:rPr>
          <w:sz w:val="26"/>
          <w:szCs w:val="26"/>
        </w:rPr>
        <w:t>- расширение лингвистического кругозора младших школьников; освоение элементарных лингвистических представлений, доступных младшим школьникам и необходимых для овладения устной и письменной речью на иностранном языке на элементарном уровне;</w:t>
      </w:r>
    </w:p>
    <w:p w:rsidR="00E3659E" w:rsidRDefault="00E3659E" w:rsidP="00E3659E">
      <w:pPr>
        <w:widowControl w:val="0"/>
        <w:jc w:val="both"/>
        <w:rPr>
          <w:sz w:val="26"/>
          <w:szCs w:val="26"/>
        </w:rPr>
      </w:pPr>
      <w:r>
        <w:rPr>
          <w:sz w:val="26"/>
          <w:szCs w:val="26"/>
        </w:rPr>
        <w:t>- обеспечение коммуникативно - психологической адаптации младших школьников к новому языковому миру для преодоления в дальнейшем психологического барьера и использования иностранного языка как средства общения;</w:t>
      </w:r>
    </w:p>
    <w:p w:rsidR="00E3659E" w:rsidRDefault="00E3659E" w:rsidP="00E3659E">
      <w:pPr>
        <w:widowControl w:val="0"/>
        <w:jc w:val="both"/>
        <w:rPr>
          <w:sz w:val="26"/>
          <w:szCs w:val="26"/>
        </w:rPr>
      </w:pPr>
      <w:r>
        <w:rPr>
          <w:sz w:val="26"/>
          <w:szCs w:val="26"/>
        </w:rPr>
        <w:t>- развитие личностных качеств младшего школьника, его внимания, мышления, памяти и воображения в процессе участия в моделируемых ситуациях общения, ролевых играх; в ходе овладения языковым материалом;</w:t>
      </w:r>
    </w:p>
    <w:p w:rsidR="00E3659E" w:rsidRDefault="00E3659E" w:rsidP="00E3659E">
      <w:pPr>
        <w:widowControl w:val="0"/>
        <w:jc w:val="both"/>
        <w:rPr>
          <w:sz w:val="26"/>
          <w:szCs w:val="26"/>
        </w:rPr>
      </w:pPr>
      <w:r>
        <w:rPr>
          <w:sz w:val="26"/>
          <w:szCs w:val="26"/>
        </w:rPr>
        <w:t>- развитие эмоциональной сферы детей в процессе обучающих игр, учебных спектаклей с использованием иностранного языка;</w:t>
      </w:r>
    </w:p>
    <w:p w:rsidR="00E3659E" w:rsidRDefault="00E3659E" w:rsidP="00E3659E">
      <w:pPr>
        <w:widowControl w:val="0"/>
        <w:jc w:val="both"/>
        <w:rPr>
          <w:sz w:val="26"/>
          <w:szCs w:val="26"/>
        </w:rPr>
      </w:pPr>
      <w:r>
        <w:rPr>
          <w:sz w:val="26"/>
          <w:szCs w:val="26"/>
        </w:rPr>
        <w:t>- приобщение младших школьников к новому социальному опыту за счет проигрывания на иностранном языке различных ролей в игровых ситуациях, типичных для семейного, бытового, учебного общения;</w:t>
      </w:r>
    </w:p>
    <w:p w:rsidR="00E3659E" w:rsidRPr="00BE4AA7" w:rsidRDefault="00E3659E" w:rsidP="00E3659E">
      <w:pPr>
        <w:autoSpaceDE w:val="0"/>
        <w:jc w:val="both"/>
        <w:rPr>
          <w:b/>
          <w:bCs/>
          <w:sz w:val="26"/>
          <w:szCs w:val="26"/>
        </w:rPr>
      </w:pPr>
      <w:r>
        <w:rPr>
          <w:sz w:val="26"/>
          <w:szCs w:val="26"/>
        </w:rPr>
        <w:t xml:space="preserve">- развитие познавательных способностей, овладение умением координированной работы с разными компонентами учебно-методического комплекта (учебником, рабочей тетрадью, </w:t>
      </w:r>
      <w:proofErr w:type="spellStart"/>
      <w:r>
        <w:rPr>
          <w:sz w:val="26"/>
          <w:szCs w:val="26"/>
        </w:rPr>
        <w:t>аудиоприложением</w:t>
      </w:r>
      <w:proofErr w:type="spellEnd"/>
      <w:r>
        <w:rPr>
          <w:sz w:val="26"/>
          <w:szCs w:val="26"/>
        </w:rPr>
        <w:t>, мультимедийным приложением и т. д.), умением работы в паре, в группе.</w:t>
      </w:r>
      <w:r>
        <w:rPr>
          <w:b/>
          <w:bCs/>
          <w:sz w:val="26"/>
          <w:szCs w:val="26"/>
        </w:rPr>
        <w:t xml:space="preserve"> </w:t>
      </w:r>
    </w:p>
    <w:p w:rsidR="00E3659E" w:rsidRPr="00E92FE7" w:rsidRDefault="00E3659E" w:rsidP="00E3659E">
      <w:pPr>
        <w:pStyle w:val="3"/>
        <w:numPr>
          <w:ilvl w:val="0"/>
          <w:numId w:val="1"/>
        </w:numPr>
        <w:shd w:val="clear" w:color="auto" w:fill="auto"/>
        <w:tabs>
          <w:tab w:val="left" w:pos="159"/>
        </w:tabs>
        <w:spacing w:before="0"/>
        <w:ind w:left="20" w:right="40"/>
      </w:pPr>
      <w:r w:rsidRPr="000214D6">
        <w:rPr>
          <w:rStyle w:val="BodytextBold"/>
          <w:sz w:val="24"/>
          <w:szCs w:val="24"/>
        </w:rPr>
        <w:lastRenderedPageBreak/>
        <w:t>Количество учебных часов,</w:t>
      </w:r>
      <w:r w:rsidRPr="000214D6">
        <w:rPr>
          <w:sz w:val="24"/>
          <w:szCs w:val="24"/>
        </w:rPr>
        <w:t xml:space="preserve"> на которое рассчитана рабочая программа: 204 часа: во 2, 3 и 4 классах — по 68 ч, 2 часа в неделю </w:t>
      </w:r>
      <w:proofErr w:type="gramStart"/>
      <w:r w:rsidRPr="000214D6">
        <w:rPr>
          <w:sz w:val="24"/>
          <w:szCs w:val="24"/>
        </w:rPr>
        <w:t xml:space="preserve">( </w:t>
      </w:r>
      <w:proofErr w:type="gramEnd"/>
      <w:r w:rsidRPr="000214D6">
        <w:rPr>
          <w:sz w:val="24"/>
          <w:szCs w:val="24"/>
        </w:rPr>
        <w:t>на основе базисного учебного плана)</w:t>
      </w:r>
    </w:p>
    <w:p w:rsidR="00E3659E" w:rsidRPr="00E92FE7" w:rsidRDefault="00E3659E" w:rsidP="00E3659E">
      <w:pPr>
        <w:pStyle w:val="3"/>
        <w:shd w:val="clear" w:color="auto" w:fill="auto"/>
        <w:tabs>
          <w:tab w:val="left" w:pos="159"/>
        </w:tabs>
        <w:spacing w:before="0"/>
        <w:ind w:left="20" w:right="40"/>
      </w:pPr>
      <w:r w:rsidRPr="00E92FE7">
        <w:rPr>
          <w:b/>
          <w:bCs/>
        </w:rPr>
        <w:t xml:space="preserve"> Формы текущего контроля:</w:t>
      </w:r>
      <w:r>
        <w:t xml:space="preserve"> контрольные работы </w:t>
      </w:r>
      <w:r w:rsidRPr="00E92FE7">
        <w:t>-4</w:t>
      </w:r>
    </w:p>
    <w:p w:rsidR="00E3659E" w:rsidRDefault="00E3659E" w:rsidP="00E3659E"/>
    <w:p w:rsidR="00E3659E" w:rsidRDefault="00E3659E" w:rsidP="00E3659E"/>
    <w:p w:rsidR="00E3659E" w:rsidRDefault="00E3659E" w:rsidP="00E3659E"/>
    <w:p w:rsidR="00E3659E" w:rsidRDefault="00E3659E" w:rsidP="00E3659E"/>
    <w:p w:rsidR="00E3659E" w:rsidRDefault="00E3659E" w:rsidP="003C32F3">
      <w:pPr>
        <w:tabs>
          <w:tab w:val="left" w:leader="underscore" w:pos="15110"/>
        </w:tabs>
        <w:spacing w:line="317" w:lineRule="exact"/>
        <w:ind w:left="240" w:right="1080"/>
        <w:rPr>
          <w:sz w:val="28"/>
          <w:szCs w:val="28"/>
        </w:rPr>
        <w:sectPr w:rsidR="00E3659E">
          <w:pgSz w:w="16837" w:h="11905" w:orient="landscape"/>
          <w:pgMar w:top="622" w:right="371" w:bottom="718" w:left="349" w:header="0" w:footer="3" w:gutter="0"/>
          <w:cols w:space="720"/>
        </w:sectPr>
      </w:pPr>
    </w:p>
    <w:p w:rsidR="003808DA" w:rsidRDefault="003808DA"/>
    <w:sectPr w:rsidR="003808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1EC8" w:rsidRDefault="007B1EC8" w:rsidP="003C32F3">
      <w:r>
        <w:separator/>
      </w:r>
    </w:p>
  </w:endnote>
  <w:endnote w:type="continuationSeparator" w:id="0">
    <w:p w:rsidR="007B1EC8" w:rsidRDefault="007B1EC8" w:rsidP="003C32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1EC8" w:rsidRDefault="007B1EC8" w:rsidP="003C32F3">
      <w:r>
        <w:separator/>
      </w:r>
    </w:p>
  </w:footnote>
  <w:footnote w:type="continuationSeparator" w:id="0">
    <w:p w:rsidR="007B1EC8" w:rsidRDefault="007B1EC8" w:rsidP="003C32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7D6D46"/>
    <w:multiLevelType w:val="multilevel"/>
    <w:tmpl w:val="D37484D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2"/>
      <w:numFmt w:val="decimal"/>
      <w:lvlText w:val="%3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C5A6623"/>
    <w:multiLevelType w:val="multilevel"/>
    <w:tmpl w:val="47CA6878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25D"/>
    <w:rsid w:val="003808DA"/>
    <w:rsid w:val="003C32F3"/>
    <w:rsid w:val="007B1EC8"/>
    <w:rsid w:val="00B7625D"/>
    <w:rsid w:val="00E36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59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31">
    <w:name w:val="Font Style31"/>
    <w:basedOn w:val="a0"/>
    <w:rsid w:val="00E3659E"/>
    <w:rPr>
      <w:rFonts w:ascii="Times New Roman" w:hAnsi="Times New Roman" w:cs="Times New Roman"/>
      <w:sz w:val="28"/>
      <w:szCs w:val="28"/>
    </w:rPr>
  </w:style>
  <w:style w:type="character" w:customStyle="1" w:styleId="Bodytext">
    <w:name w:val="Body text_"/>
    <w:link w:val="3"/>
    <w:rsid w:val="00E3659E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BodytextBold">
    <w:name w:val="Body text + Bold"/>
    <w:rsid w:val="00E3659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paragraph" w:customStyle="1" w:styleId="3">
    <w:name w:val="Основной текст3"/>
    <w:basedOn w:val="a"/>
    <w:link w:val="Bodytext"/>
    <w:rsid w:val="00E3659E"/>
    <w:pPr>
      <w:shd w:val="clear" w:color="auto" w:fill="FFFFFF"/>
      <w:suppressAutoHyphens w:val="0"/>
      <w:spacing w:before="360" w:line="413" w:lineRule="exact"/>
    </w:pPr>
    <w:rPr>
      <w:sz w:val="23"/>
      <w:szCs w:val="23"/>
      <w:lang w:eastAsia="en-US"/>
    </w:rPr>
  </w:style>
  <w:style w:type="character" w:customStyle="1" w:styleId="Bodytext3">
    <w:name w:val="Body text (3)_"/>
    <w:basedOn w:val="a0"/>
    <w:link w:val="Bodytext30"/>
    <w:locked/>
    <w:rsid w:val="00E3659E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Bodytext30">
    <w:name w:val="Body text (3)"/>
    <w:basedOn w:val="a"/>
    <w:link w:val="Bodytext3"/>
    <w:rsid w:val="00E3659E"/>
    <w:pPr>
      <w:shd w:val="clear" w:color="auto" w:fill="FFFFFF"/>
      <w:suppressAutoHyphens w:val="0"/>
      <w:spacing w:line="322" w:lineRule="exact"/>
      <w:jc w:val="both"/>
    </w:pPr>
    <w:rPr>
      <w:sz w:val="27"/>
      <w:szCs w:val="27"/>
      <w:lang w:eastAsia="en-US"/>
    </w:rPr>
  </w:style>
  <w:style w:type="character" w:customStyle="1" w:styleId="Heading1">
    <w:name w:val="Heading #1_"/>
    <w:basedOn w:val="a0"/>
    <w:link w:val="Heading10"/>
    <w:locked/>
    <w:rsid w:val="00E3659E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Heading10">
    <w:name w:val="Heading #1"/>
    <w:basedOn w:val="a"/>
    <w:link w:val="Heading1"/>
    <w:rsid w:val="00E3659E"/>
    <w:pPr>
      <w:shd w:val="clear" w:color="auto" w:fill="FFFFFF"/>
      <w:suppressAutoHyphens w:val="0"/>
      <w:spacing w:line="317" w:lineRule="exact"/>
      <w:jc w:val="both"/>
      <w:outlineLvl w:val="0"/>
    </w:pPr>
    <w:rPr>
      <w:sz w:val="27"/>
      <w:szCs w:val="27"/>
      <w:lang w:eastAsia="en-US"/>
    </w:rPr>
  </w:style>
  <w:style w:type="character" w:customStyle="1" w:styleId="Bodytext2Bold">
    <w:name w:val="Body text (2) + Bold"/>
    <w:basedOn w:val="a0"/>
    <w:rsid w:val="00E3659E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0"/>
      <w:sz w:val="27"/>
      <w:szCs w:val="27"/>
      <w:u w:val="none"/>
      <w:effect w:val="none"/>
    </w:rPr>
  </w:style>
  <w:style w:type="character" w:customStyle="1" w:styleId="Bodytext3NotBold">
    <w:name w:val="Body text (3) + Not Bold"/>
    <w:basedOn w:val="Bodytext3"/>
    <w:rsid w:val="00E3659E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Bodytext2Italic">
    <w:name w:val="Body text (2) + Italic"/>
    <w:basedOn w:val="a0"/>
    <w:rsid w:val="00E3659E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sz w:val="27"/>
      <w:szCs w:val="27"/>
      <w:u w:val="none"/>
      <w:effect w:val="none"/>
    </w:rPr>
  </w:style>
  <w:style w:type="character" w:customStyle="1" w:styleId="Bodytext2">
    <w:name w:val="Body text (2)"/>
    <w:basedOn w:val="a0"/>
    <w:rsid w:val="00E3659E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z w:val="27"/>
      <w:szCs w:val="27"/>
      <w:u w:val="single"/>
    </w:rPr>
  </w:style>
  <w:style w:type="paragraph" w:styleId="a3">
    <w:name w:val="header"/>
    <w:basedOn w:val="a"/>
    <w:link w:val="a4"/>
    <w:uiPriority w:val="99"/>
    <w:unhideWhenUsed/>
    <w:rsid w:val="003C32F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3C32F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5">
    <w:name w:val="footer"/>
    <w:basedOn w:val="a"/>
    <w:link w:val="a6"/>
    <w:uiPriority w:val="99"/>
    <w:unhideWhenUsed/>
    <w:rsid w:val="003C32F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3C32F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59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31">
    <w:name w:val="Font Style31"/>
    <w:basedOn w:val="a0"/>
    <w:rsid w:val="00E3659E"/>
    <w:rPr>
      <w:rFonts w:ascii="Times New Roman" w:hAnsi="Times New Roman" w:cs="Times New Roman"/>
      <w:sz w:val="28"/>
      <w:szCs w:val="28"/>
    </w:rPr>
  </w:style>
  <w:style w:type="character" w:customStyle="1" w:styleId="Bodytext">
    <w:name w:val="Body text_"/>
    <w:link w:val="3"/>
    <w:rsid w:val="00E3659E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BodytextBold">
    <w:name w:val="Body text + Bold"/>
    <w:rsid w:val="00E3659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paragraph" w:customStyle="1" w:styleId="3">
    <w:name w:val="Основной текст3"/>
    <w:basedOn w:val="a"/>
    <w:link w:val="Bodytext"/>
    <w:rsid w:val="00E3659E"/>
    <w:pPr>
      <w:shd w:val="clear" w:color="auto" w:fill="FFFFFF"/>
      <w:suppressAutoHyphens w:val="0"/>
      <w:spacing w:before="360" w:line="413" w:lineRule="exact"/>
    </w:pPr>
    <w:rPr>
      <w:sz w:val="23"/>
      <w:szCs w:val="23"/>
      <w:lang w:eastAsia="en-US"/>
    </w:rPr>
  </w:style>
  <w:style w:type="character" w:customStyle="1" w:styleId="Bodytext3">
    <w:name w:val="Body text (3)_"/>
    <w:basedOn w:val="a0"/>
    <w:link w:val="Bodytext30"/>
    <w:locked/>
    <w:rsid w:val="00E3659E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Bodytext30">
    <w:name w:val="Body text (3)"/>
    <w:basedOn w:val="a"/>
    <w:link w:val="Bodytext3"/>
    <w:rsid w:val="00E3659E"/>
    <w:pPr>
      <w:shd w:val="clear" w:color="auto" w:fill="FFFFFF"/>
      <w:suppressAutoHyphens w:val="0"/>
      <w:spacing w:line="322" w:lineRule="exact"/>
      <w:jc w:val="both"/>
    </w:pPr>
    <w:rPr>
      <w:sz w:val="27"/>
      <w:szCs w:val="27"/>
      <w:lang w:eastAsia="en-US"/>
    </w:rPr>
  </w:style>
  <w:style w:type="character" w:customStyle="1" w:styleId="Heading1">
    <w:name w:val="Heading #1_"/>
    <w:basedOn w:val="a0"/>
    <w:link w:val="Heading10"/>
    <w:locked/>
    <w:rsid w:val="00E3659E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Heading10">
    <w:name w:val="Heading #1"/>
    <w:basedOn w:val="a"/>
    <w:link w:val="Heading1"/>
    <w:rsid w:val="00E3659E"/>
    <w:pPr>
      <w:shd w:val="clear" w:color="auto" w:fill="FFFFFF"/>
      <w:suppressAutoHyphens w:val="0"/>
      <w:spacing w:line="317" w:lineRule="exact"/>
      <w:jc w:val="both"/>
      <w:outlineLvl w:val="0"/>
    </w:pPr>
    <w:rPr>
      <w:sz w:val="27"/>
      <w:szCs w:val="27"/>
      <w:lang w:eastAsia="en-US"/>
    </w:rPr>
  </w:style>
  <w:style w:type="character" w:customStyle="1" w:styleId="Bodytext2Bold">
    <w:name w:val="Body text (2) + Bold"/>
    <w:basedOn w:val="a0"/>
    <w:rsid w:val="00E3659E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0"/>
      <w:sz w:val="27"/>
      <w:szCs w:val="27"/>
      <w:u w:val="none"/>
      <w:effect w:val="none"/>
    </w:rPr>
  </w:style>
  <w:style w:type="character" w:customStyle="1" w:styleId="Bodytext3NotBold">
    <w:name w:val="Body text (3) + Not Bold"/>
    <w:basedOn w:val="Bodytext3"/>
    <w:rsid w:val="00E3659E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Bodytext2Italic">
    <w:name w:val="Body text (2) + Italic"/>
    <w:basedOn w:val="a0"/>
    <w:rsid w:val="00E3659E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sz w:val="27"/>
      <w:szCs w:val="27"/>
      <w:u w:val="none"/>
      <w:effect w:val="none"/>
    </w:rPr>
  </w:style>
  <w:style w:type="character" w:customStyle="1" w:styleId="Bodytext2">
    <w:name w:val="Body text (2)"/>
    <w:basedOn w:val="a0"/>
    <w:rsid w:val="00E3659E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z w:val="27"/>
      <w:szCs w:val="27"/>
      <w:u w:val="single"/>
    </w:rPr>
  </w:style>
  <w:style w:type="paragraph" w:styleId="a3">
    <w:name w:val="header"/>
    <w:basedOn w:val="a"/>
    <w:link w:val="a4"/>
    <w:uiPriority w:val="99"/>
    <w:unhideWhenUsed/>
    <w:rsid w:val="003C32F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3C32F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5">
    <w:name w:val="footer"/>
    <w:basedOn w:val="a"/>
    <w:link w:val="a6"/>
    <w:uiPriority w:val="99"/>
    <w:unhideWhenUsed/>
    <w:rsid w:val="003C32F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3C32F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564</Words>
  <Characters>3221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Пользователь</cp:lastModifiedBy>
  <cp:revision>2</cp:revision>
  <dcterms:created xsi:type="dcterms:W3CDTF">2021-11-01T07:20:00Z</dcterms:created>
  <dcterms:modified xsi:type="dcterms:W3CDTF">2021-11-01T07:20:00Z</dcterms:modified>
</cp:coreProperties>
</file>